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7" w:rsidRPr="00E463D6" w:rsidRDefault="00E90CE7" w:rsidP="003B55B4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ЗАТВЕРДЖЕНО   </w:t>
      </w:r>
      <w:r w:rsidR="003C1DDA" w:rsidRPr="00E463D6">
        <w:rPr>
          <w:rFonts w:ascii="Times New Roman" w:hAnsi="Times New Roman" w:cs="Times New Roman"/>
          <w:noProof/>
          <w:sz w:val="24"/>
          <w:szCs w:val="24"/>
        </w:rPr>
        <w:t>ПРОЄКТ №</w:t>
      </w: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08FC">
        <w:rPr>
          <w:rFonts w:ascii="Times New Roman" w:hAnsi="Times New Roman" w:cs="Times New Roman"/>
          <w:noProof/>
          <w:sz w:val="24"/>
          <w:szCs w:val="24"/>
        </w:rPr>
        <w:t>2</w:t>
      </w: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Рішення тринадцятої сесії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Новгород-Сіверської міської ради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VIIІ скликання 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26 жовтня 2021 року № 370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(в редакції рішення </w:t>
      </w:r>
      <w:r w:rsidR="00CE5F28">
        <w:rPr>
          <w:rFonts w:ascii="Times New Roman" w:hAnsi="Times New Roman" w:cs="Times New Roman"/>
          <w:noProof/>
          <w:sz w:val="24"/>
          <w:szCs w:val="24"/>
        </w:rPr>
        <w:t>63</w:t>
      </w: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-ої </w:t>
      </w:r>
      <w:r w:rsidR="006C3BFE">
        <w:rPr>
          <w:rFonts w:ascii="Times New Roman" w:hAnsi="Times New Roman" w:cs="Times New Roman"/>
          <w:noProof/>
          <w:sz w:val="24"/>
          <w:szCs w:val="24"/>
        </w:rPr>
        <w:t xml:space="preserve">позачергової </w:t>
      </w:r>
      <w:r w:rsidRPr="00E463D6">
        <w:rPr>
          <w:rFonts w:ascii="Times New Roman" w:hAnsi="Times New Roman" w:cs="Times New Roman"/>
          <w:noProof/>
          <w:sz w:val="24"/>
          <w:szCs w:val="24"/>
        </w:rPr>
        <w:t>сесії Новгород-Сіверської міської ради</w:t>
      </w:r>
    </w:p>
    <w:p w:rsidR="006C3BFE" w:rsidRPr="00E463D6" w:rsidRDefault="00E90CE7" w:rsidP="006C3BFE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VIIІ </w:t>
      </w:r>
      <w:bookmarkStart w:id="0" w:name="_GoBack"/>
      <w:bookmarkEnd w:id="0"/>
      <w:r w:rsidRPr="00E463D6">
        <w:rPr>
          <w:rFonts w:ascii="Times New Roman" w:hAnsi="Times New Roman" w:cs="Times New Roman"/>
          <w:noProof/>
          <w:sz w:val="24"/>
          <w:szCs w:val="24"/>
        </w:rPr>
        <w:t>скликання</w:t>
      </w:r>
    </w:p>
    <w:p w:rsidR="00905AE0" w:rsidRDefault="00E90CE7" w:rsidP="00AE5DE0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8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від </w:t>
      </w:r>
      <w:r w:rsidR="003C1DDA" w:rsidRPr="00E463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E5F28">
        <w:rPr>
          <w:rFonts w:ascii="Times New Roman" w:hAnsi="Times New Roman" w:cs="Times New Roman"/>
          <w:noProof/>
          <w:sz w:val="24"/>
          <w:szCs w:val="24"/>
        </w:rPr>
        <w:t>грудня</w:t>
      </w: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 2025 року № </w:t>
      </w:r>
      <w:r w:rsidR="00CE5F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463D6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5807CD" w:rsidRDefault="005807CD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:rsidR="00AE5DE0" w:rsidRPr="005807CD" w:rsidRDefault="00AE5DE0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:rsidR="00006EA4" w:rsidRPr="00E463D6" w:rsidRDefault="00905AE0" w:rsidP="00905A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463D6">
        <w:rPr>
          <w:rFonts w:ascii="Times New Roman" w:hAnsi="Times New Roman" w:cs="Times New Roman"/>
          <w:b/>
          <w:noProof/>
          <w:sz w:val="28"/>
          <w:szCs w:val="28"/>
        </w:rPr>
        <w:t>Перелік другого типу - Перелік об’єктів, що підлягають передачі в оренду без проведення аукціону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119"/>
        <w:gridCol w:w="2835"/>
        <w:gridCol w:w="5245"/>
        <w:gridCol w:w="1134"/>
      </w:tblGrid>
      <w:tr w:rsidR="00905AE0" w:rsidRPr="00E463D6" w:rsidTr="007415F6">
        <w:trPr>
          <w:trHeight w:val="1040"/>
        </w:trPr>
        <w:tc>
          <w:tcPr>
            <w:tcW w:w="567" w:type="dxa"/>
            <w:vAlign w:val="center"/>
          </w:tcPr>
          <w:p w:rsidR="00905AE0" w:rsidRPr="00E463D6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905AE0" w:rsidRPr="00E463D6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905AE0" w:rsidRPr="00E463D6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Площа об’єкта оренди,</w:t>
            </w:r>
          </w:p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</w:p>
        </w:tc>
      </w:tr>
      <w:tr w:rsidR="00F20FF2" w:rsidRPr="00E463D6" w:rsidTr="00F20FF2">
        <w:trPr>
          <w:trHeight w:val="171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КНП «Новгород-Сіверська ЦМЛ»</w:t>
            </w:r>
          </w:p>
        </w:tc>
      </w:tr>
      <w:tr w:rsidR="00F20FF2" w:rsidRPr="00E463D6" w:rsidTr="007415F6">
        <w:trPr>
          <w:trHeight w:val="1040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первинної медико-санітарної допомоги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Частина двоповерхової будівлі,  забезпечена електроенергією, тепло/ водопостачанням, водовідведенням;  частина одноповерхового приміщення-гараж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466,9</w:t>
            </w:r>
          </w:p>
        </w:tc>
      </w:tr>
      <w:tr w:rsidR="00F20FF2" w:rsidRPr="00E463D6" w:rsidTr="007415F6">
        <w:trPr>
          <w:trHeight w:val="1040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Надання екстреної медичної допомоги 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з 15 кімнат та 2 коридорів, які знаходяться на 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поверсі 4-х поверхового лікарняного корпусу, забезпечене електроенергією,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тепло/водопостачанням,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164,4</w:t>
            </w:r>
          </w:p>
        </w:tc>
      </w:tr>
      <w:tr w:rsidR="00F20FF2" w:rsidRPr="00E463D6" w:rsidTr="00F20FF2">
        <w:trPr>
          <w:trHeight w:val="148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– КНП «Новгород-Сіверський міський Центр ПМСД»</w:t>
            </w:r>
          </w:p>
        </w:tc>
      </w:tr>
      <w:tr w:rsidR="00F20FF2" w:rsidRPr="00E463D6" w:rsidTr="00F20FF2">
        <w:trPr>
          <w:trHeight w:val="415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консультативно-діагностичної та лікувальної допомоги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Кімнати в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54,8</w:t>
            </w:r>
          </w:p>
        </w:tc>
      </w:tr>
      <w:tr w:rsidR="00F20FF2" w:rsidRPr="00E463D6" w:rsidTr="00F20FF2">
        <w:trPr>
          <w:trHeight w:val="70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ind w:left="0" w:right="-3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 xml:space="preserve">ІІІ.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Відділ освіти, молоді та спорту Новгород-Сіверської міської ради Чернігівської області</w:t>
            </w:r>
          </w:p>
        </w:tc>
      </w:tr>
      <w:tr w:rsidR="00F20FF2" w:rsidRPr="00E463D6" w:rsidTr="00F20FF2">
        <w:trPr>
          <w:trHeight w:val="752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Князя Ігоря, буд. 32-А,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Розміщення структурних підрозділів міської ради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160,5</w:t>
            </w:r>
          </w:p>
        </w:tc>
      </w:tr>
      <w:tr w:rsidR="00F20FF2" w:rsidRPr="00E463D6" w:rsidTr="00F20FF2">
        <w:trPr>
          <w:trHeight w:val="399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вул. Князя Ігоря, буд. 32-А, 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84,2</w:t>
            </w:r>
          </w:p>
        </w:tc>
      </w:tr>
      <w:tr w:rsidR="00F20FF2" w:rsidRPr="00E463D6" w:rsidTr="00F20FF2">
        <w:trPr>
          <w:trHeight w:val="627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Чкалова, буд. 9,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освітніх послуг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120,0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вул. Б. Майстренка, буд. 2,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освітніх послуг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13,4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Комплекс будівель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Будинок 1, (Комплекс будівель та споруд № 5) (колишня Биринська с/р), Новгород-Сіверський р-н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</w:t>
            </w:r>
            <w:r w:rsidRPr="00E463D6">
              <w:rPr>
                <w:rFonts w:ascii="Times New Roman" w:hAnsi="Times New Roman" w:cs="Times New Roman"/>
                <w:noProof/>
                <w:sz w:val="24"/>
                <w:shd w:val="clear" w:color="auto" w:fill="FFFFFF"/>
              </w:rPr>
              <w:t>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Комплекс будівель складається з: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Будівля для відпочинку (корпус 1) площею 183,7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Їдальня площею 175,3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Клуб площею 184,9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Будівля (корпус 2) площею184,0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Адмінбудівля площею 79,3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 Склад площею 33,2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Баня площею 60,9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 Артсвердловина площею 2,9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Вбиральня площею 17,0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921,2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Миколаївська, буд. 23,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Нежитлові приміщення (приміщення № 3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14,0 кв. м, приміщення № 12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34,4 кв. м, приміщення № 11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21,4 кв. м, частину приміщення № 10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9,26 кв. м, приміщення № 8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3,3 кв.м, коридор № 1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8,7 кв. м, частину коридору № 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23,0 кв. м, тамбур № І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2,9 кв. м)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116,96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 xml:space="preserve">вул. Центральна, буд. 73-А,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 xml:space="preserve">с. Печенюги,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Органи державної влади та органи місцевого самоврядування, інші установи і організації, діяльність яких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Нежитлові приміщення в двоповерховій будівлі (перший поверх: приміщення № 28 – 43,0 кв. м, приміщення № 29 – 27,3 кв. м, приміщення № 30 – 17,8 кв. м, приміщення № 31 – 220,9 кв. м, коридор № 40 – 4,2 кв. м, сходи ІІ-16 кв. м; </w:t>
            </w:r>
            <w:r w:rsidRPr="00E4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другий поверх: коридор № 40 – 45,4 кв. м, приміщення № 41 – 28,0 кв. м, приміщення № 42 – 37,5 кв. м, приміщення № 43 – 14,8 кв. м, приміщення № 44 – 14,7 кв. м, сходи ІІІ – 16,1 кв. м). </w:t>
            </w:r>
            <w:r w:rsidRPr="00E463D6">
              <w:rPr>
                <w:rFonts w:ascii="Times New Roman" w:eastAsia="Times New Roman" w:hAnsi="Times New Roman" w:cs="Times New Roman"/>
                <w:sz w:val="24"/>
                <w:szCs w:val="24"/>
              </w:rPr>
              <w:t>Нежитлові приміщення знаходяться в двоповерховій цегляній будівлі з металевою покрівлею. Будівля забезпечена електропостачанням, водопостачанням, газопостачанням та</w:t>
            </w:r>
            <w:r w:rsidRPr="00E463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каналізаційною мережею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490,66</w:t>
            </w:r>
          </w:p>
        </w:tc>
      </w:tr>
      <w:tr w:rsidR="00F20FF2" w:rsidRPr="00E463D6" w:rsidTr="00F20FF2">
        <w:trPr>
          <w:trHeight w:val="87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І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Відділ культури і туризму Новгород-Сіверської міської ради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Захисників України, буд. 10,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Державна політика у сферах міграції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89,0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8"/>
              </w:rPr>
              <w:t>Новгород-Сіверського міського будинку культури Новгород-Сіверської міської ради Чернігівської області (зал)</w:t>
            </w:r>
          </w:p>
        </w:tc>
        <w:tc>
          <w:tcPr>
            <w:tcW w:w="3119" w:type="dxa"/>
            <w:vAlign w:val="center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 Майстренка, буд. 4,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Проведення занять відділення з боксу Новгород-Сіверської комплексної дитячо-юнацької спортивної школи</w:t>
            </w:r>
          </w:p>
        </w:tc>
        <w:tc>
          <w:tcPr>
            <w:tcW w:w="5245" w:type="dxa"/>
            <w:vAlign w:val="center"/>
          </w:tcPr>
          <w:p w:rsidR="00F20FF2" w:rsidRPr="00F20FF2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будівлі, забезпеченіелектроенергією,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174,3 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Приміщення гаражу позначеного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літерою «Г-1»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Б.Майстренка, буд.4,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Приміщення в гаражі позначеного «Г-1» (гараж № 6 – 61,8 кв.м, підсобне № 7 – 14,5 кв.м, гараж  № 8 – 26,3 кв.м). Цегляна будівля, перекриття залізобетонні, дах асбестоцементні листи. Забезпечена електроєнергією.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102,6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 Майстренка, буд. 4,</w:t>
            </w:r>
          </w:p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 xml:space="preserve">Нежитлові приміщення в двоповерховій будівлі </w:t>
            </w:r>
            <w:r w:rsidRPr="00E463D6">
              <w:rPr>
                <w:rFonts w:ascii="Times New Roman" w:hAnsi="Times New Roman" w:cs="Times New Roman"/>
                <w:sz w:val="24"/>
              </w:rPr>
              <w:t>(перший поверх: приміщення № 10 (гримерна) – 35,3 кв. м; другий поверх: приміщення № 35 (зал) – 106,7 кв. м, приміщення № 66 (фойє) – 96,2 кв. м)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238,2</w:t>
            </w:r>
          </w:p>
        </w:tc>
      </w:tr>
      <w:tr w:rsidR="00F20FF2" w:rsidRPr="00E463D6" w:rsidTr="007415F6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AE5DE0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Нежитлове</w:t>
            </w:r>
          </w:p>
          <w:p w:rsidR="00F20FF2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приміщення</w:t>
            </w:r>
          </w:p>
          <w:p w:rsidR="00F20FF2" w:rsidRPr="00A74F19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A74F19">
              <w:rPr>
                <w:rFonts w:ascii="Times New Roman" w:hAnsi="Times New Roman" w:cs="Times New Roman"/>
                <w:sz w:val="24"/>
                <w:szCs w:val="24"/>
              </w:rPr>
              <w:t>книгосховище № 110</w:t>
            </w: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Захисників України, буд. 10,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Нежитлове приміщення, яке має окремий вхід, розташоване на першому поверсі двохповерхової нежитлової будівлі, забезпечене електропостачанням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70,3</w:t>
            </w:r>
          </w:p>
        </w:tc>
      </w:tr>
      <w:tr w:rsidR="00F20FF2" w:rsidRPr="00E463D6" w:rsidTr="007415F6">
        <w:trPr>
          <w:trHeight w:val="583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ind w:left="36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. Балансоутримувач – Новгород-Сіверська міська рада Чернігівської області</w:t>
            </w: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AE5DE0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Захисників України, буд. 2, м. Новгород-Сіверський</w:t>
            </w:r>
          </w:p>
        </w:tc>
        <w:tc>
          <w:tcPr>
            <w:tcW w:w="283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Частина двоповерхової будівлі, забезпечена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81,7</w:t>
            </w: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AE5DE0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Система відеоспостереження за транспортними потоками</w:t>
            </w:r>
          </w:p>
        </w:tc>
        <w:tc>
          <w:tcPr>
            <w:tcW w:w="3119" w:type="dxa"/>
            <w:vAlign w:val="bottom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AE5DE0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Нова, буд. 21,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с. Лизунівка,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ind w:right="-1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 облицьована цеглою, забезпечена електроенергією, водопостачанням, опаленням.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57</w:t>
            </w: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Зелена, буд. 13,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Форостовичі,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електроєнергією.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109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,2</w:t>
            </w: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Нежиле приміщення (будівля аптеки)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Центральна, буд. 55,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Мамекине,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електроєнергією.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69,8</w:t>
            </w: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 (приміщення школи)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Шевченка, буд. 27а,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Ковпинка,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Забезпечена електроенергією. 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95643" w:rsidRPr="00E463D6" w:rsidTr="007415F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 (приміщення фельдшерського пункту)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Садова, буд. 24,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Полюшкине,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електроенергією.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91</w:t>
            </w:r>
          </w:p>
        </w:tc>
      </w:tr>
    </w:tbl>
    <w:p w:rsidR="00905AE0" w:rsidRPr="00E463D6" w:rsidRDefault="00905AE0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3F7E" w:rsidRPr="00E463D6" w:rsidRDefault="00DC3F7E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40AB6" w:rsidRPr="00E463D6" w:rsidRDefault="00006EA4" w:rsidP="00006EA4">
      <w:pPr>
        <w:spacing w:after="0" w:line="240" w:lineRule="auto"/>
        <w:rPr>
          <w:rFonts w:ascii="Times New Roman" w:hAnsi="Times New Roman" w:cs="Times New Roman"/>
        </w:rPr>
      </w:pPr>
      <w:r w:rsidRPr="00E463D6">
        <w:rPr>
          <w:rFonts w:ascii="Times New Roman" w:hAnsi="Times New Roman" w:cs="Times New Roman"/>
          <w:noProof/>
          <w:sz w:val="28"/>
          <w:szCs w:val="28"/>
        </w:rPr>
        <w:t>Секретар міської ради</w:t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="00905AE0" w:rsidRPr="00E463D6">
        <w:rPr>
          <w:rFonts w:ascii="Times New Roman" w:hAnsi="Times New Roman" w:cs="Times New Roman"/>
          <w:noProof/>
          <w:sz w:val="28"/>
          <w:szCs w:val="28"/>
        </w:rPr>
        <w:t>Юрій ЛАКОЗА</w:t>
      </w:r>
    </w:p>
    <w:sectPr w:rsidR="00F40AB6" w:rsidRPr="00E463D6" w:rsidSect="005B17B2">
      <w:headerReference w:type="default" r:id="rId9"/>
      <w:pgSz w:w="16838" w:h="11906" w:orient="landscape"/>
      <w:pgMar w:top="1134" w:right="567" w:bottom="709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57" w:rsidRDefault="002E6F57" w:rsidP="00F40AB6">
      <w:pPr>
        <w:spacing w:after="0" w:line="240" w:lineRule="auto"/>
      </w:pPr>
      <w:r>
        <w:separator/>
      </w:r>
    </w:p>
  </w:endnote>
  <w:endnote w:type="continuationSeparator" w:id="0">
    <w:p w:rsidR="002E6F57" w:rsidRDefault="002E6F57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57" w:rsidRDefault="002E6F57" w:rsidP="00F40AB6">
      <w:pPr>
        <w:spacing w:after="0" w:line="240" w:lineRule="auto"/>
      </w:pPr>
      <w:r>
        <w:separator/>
      </w:r>
    </w:p>
  </w:footnote>
  <w:footnote w:type="continuationSeparator" w:id="0">
    <w:p w:rsidR="002E6F57" w:rsidRDefault="002E6F57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51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415F6" w:rsidRPr="00006EA4" w:rsidRDefault="007415F6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006EA4">
          <w:rPr>
            <w:rFonts w:ascii="Times New Roman" w:hAnsi="Times New Roman" w:cs="Times New Roman"/>
            <w:sz w:val="24"/>
          </w:rPr>
          <w:fldChar w:fldCharType="begin"/>
        </w:r>
        <w:r w:rsidRPr="00006EA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06EA4">
          <w:rPr>
            <w:rFonts w:ascii="Times New Roman" w:hAnsi="Times New Roman" w:cs="Times New Roman"/>
            <w:sz w:val="24"/>
          </w:rPr>
          <w:fldChar w:fldCharType="separate"/>
        </w:r>
        <w:r w:rsidR="009B08FC">
          <w:rPr>
            <w:rFonts w:ascii="Times New Roman" w:hAnsi="Times New Roman" w:cs="Times New Roman"/>
            <w:noProof/>
            <w:sz w:val="24"/>
          </w:rPr>
          <w:t>5</w:t>
        </w:r>
        <w:r w:rsidRPr="00006EA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415F6" w:rsidRPr="00E463D6" w:rsidRDefault="007415F6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5E4E"/>
    <w:multiLevelType w:val="hybridMultilevel"/>
    <w:tmpl w:val="6C38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B2"/>
    <w:rsid w:val="0000042F"/>
    <w:rsid w:val="00005E3D"/>
    <w:rsid w:val="00006EA4"/>
    <w:rsid w:val="0001370C"/>
    <w:rsid w:val="00014DB7"/>
    <w:rsid w:val="00020D43"/>
    <w:rsid w:val="00027B34"/>
    <w:rsid w:val="00030DE2"/>
    <w:rsid w:val="0003663A"/>
    <w:rsid w:val="00042F5E"/>
    <w:rsid w:val="0006769C"/>
    <w:rsid w:val="00071442"/>
    <w:rsid w:val="000765D4"/>
    <w:rsid w:val="00082B4A"/>
    <w:rsid w:val="00093860"/>
    <w:rsid w:val="00094338"/>
    <w:rsid w:val="00097691"/>
    <w:rsid w:val="00097E24"/>
    <w:rsid w:val="000B55BC"/>
    <w:rsid w:val="000D6BD9"/>
    <w:rsid w:val="000F53BA"/>
    <w:rsid w:val="000F5446"/>
    <w:rsid w:val="000F6EC9"/>
    <w:rsid w:val="00103D0C"/>
    <w:rsid w:val="00125CAC"/>
    <w:rsid w:val="001359C3"/>
    <w:rsid w:val="00137F86"/>
    <w:rsid w:val="001429AB"/>
    <w:rsid w:val="0014493C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C6EB8"/>
    <w:rsid w:val="001C7DA6"/>
    <w:rsid w:val="001D1651"/>
    <w:rsid w:val="001D3892"/>
    <w:rsid w:val="001F0A68"/>
    <w:rsid w:val="001F531C"/>
    <w:rsid w:val="001F7D24"/>
    <w:rsid w:val="001F7F9A"/>
    <w:rsid w:val="00220D3A"/>
    <w:rsid w:val="00232403"/>
    <w:rsid w:val="00255FEA"/>
    <w:rsid w:val="00263929"/>
    <w:rsid w:val="002661E6"/>
    <w:rsid w:val="00266D78"/>
    <w:rsid w:val="0026781D"/>
    <w:rsid w:val="0028240C"/>
    <w:rsid w:val="0028570D"/>
    <w:rsid w:val="002908A3"/>
    <w:rsid w:val="0029214D"/>
    <w:rsid w:val="002A48BB"/>
    <w:rsid w:val="002A49BE"/>
    <w:rsid w:val="002A5F22"/>
    <w:rsid w:val="002B5B42"/>
    <w:rsid w:val="002B7B4D"/>
    <w:rsid w:val="002C05B9"/>
    <w:rsid w:val="002D166E"/>
    <w:rsid w:val="002E6F57"/>
    <w:rsid w:val="002F110B"/>
    <w:rsid w:val="002F25C4"/>
    <w:rsid w:val="002F706E"/>
    <w:rsid w:val="00307AF5"/>
    <w:rsid w:val="003140FC"/>
    <w:rsid w:val="003333A6"/>
    <w:rsid w:val="003478F9"/>
    <w:rsid w:val="003505B6"/>
    <w:rsid w:val="003524F7"/>
    <w:rsid w:val="00354F31"/>
    <w:rsid w:val="00365E6F"/>
    <w:rsid w:val="0037024E"/>
    <w:rsid w:val="003836BC"/>
    <w:rsid w:val="003857EE"/>
    <w:rsid w:val="00386228"/>
    <w:rsid w:val="00397C63"/>
    <w:rsid w:val="003A22B3"/>
    <w:rsid w:val="003B55B4"/>
    <w:rsid w:val="003C1DDA"/>
    <w:rsid w:val="003D13BF"/>
    <w:rsid w:val="003D2CB3"/>
    <w:rsid w:val="003D50F5"/>
    <w:rsid w:val="003D545E"/>
    <w:rsid w:val="003E562F"/>
    <w:rsid w:val="003F0B55"/>
    <w:rsid w:val="004000AE"/>
    <w:rsid w:val="00400C9A"/>
    <w:rsid w:val="00407C86"/>
    <w:rsid w:val="00422350"/>
    <w:rsid w:val="004362D0"/>
    <w:rsid w:val="00454BCE"/>
    <w:rsid w:val="00467EAB"/>
    <w:rsid w:val="00471E00"/>
    <w:rsid w:val="00477AD2"/>
    <w:rsid w:val="00481B40"/>
    <w:rsid w:val="004859A0"/>
    <w:rsid w:val="004952EC"/>
    <w:rsid w:val="00497FF4"/>
    <w:rsid w:val="004C1283"/>
    <w:rsid w:val="00515AC2"/>
    <w:rsid w:val="00516E2D"/>
    <w:rsid w:val="00522CB2"/>
    <w:rsid w:val="00530CFE"/>
    <w:rsid w:val="005330F4"/>
    <w:rsid w:val="00534E89"/>
    <w:rsid w:val="00546432"/>
    <w:rsid w:val="00546CE2"/>
    <w:rsid w:val="00567276"/>
    <w:rsid w:val="00572A91"/>
    <w:rsid w:val="00573BCC"/>
    <w:rsid w:val="005807CD"/>
    <w:rsid w:val="005A3442"/>
    <w:rsid w:val="005A7021"/>
    <w:rsid w:val="005B17B2"/>
    <w:rsid w:val="005C1458"/>
    <w:rsid w:val="005D50F2"/>
    <w:rsid w:val="005D7FE5"/>
    <w:rsid w:val="005D7FF6"/>
    <w:rsid w:val="00600107"/>
    <w:rsid w:val="00605E70"/>
    <w:rsid w:val="006126B8"/>
    <w:rsid w:val="00614034"/>
    <w:rsid w:val="00623CD2"/>
    <w:rsid w:val="006444CF"/>
    <w:rsid w:val="00645509"/>
    <w:rsid w:val="00655546"/>
    <w:rsid w:val="006617BA"/>
    <w:rsid w:val="00661E32"/>
    <w:rsid w:val="00663ADC"/>
    <w:rsid w:val="00673C32"/>
    <w:rsid w:val="00674058"/>
    <w:rsid w:val="00680BB4"/>
    <w:rsid w:val="006A28D2"/>
    <w:rsid w:val="006C069E"/>
    <w:rsid w:val="006C3BFE"/>
    <w:rsid w:val="006C4097"/>
    <w:rsid w:val="006D0B81"/>
    <w:rsid w:val="006E0098"/>
    <w:rsid w:val="006E4442"/>
    <w:rsid w:val="006F3A53"/>
    <w:rsid w:val="006F4B18"/>
    <w:rsid w:val="0073266F"/>
    <w:rsid w:val="007415F6"/>
    <w:rsid w:val="00745B54"/>
    <w:rsid w:val="0076263D"/>
    <w:rsid w:val="00765DED"/>
    <w:rsid w:val="007920B9"/>
    <w:rsid w:val="00795643"/>
    <w:rsid w:val="00795A2F"/>
    <w:rsid w:val="007A042C"/>
    <w:rsid w:val="007B7967"/>
    <w:rsid w:val="007D362A"/>
    <w:rsid w:val="007E0A29"/>
    <w:rsid w:val="007E7AB1"/>
    <w:rsid w:val="007F3A3A"/>
    <w:rsid w:val="007F5C6D"/>
    <w:rsid w:val="008025C3"/>
    <w:rsid w:val="008127BE"/>
    <w:rsid w:val="008160AF"/>
    <w:rsid w:val="00824158"/>
    <w:rsid w:val="008253D3"/>
    <w:rsid w:val="00835B2F"/>
    <w:rsid w:val="00842566"/>
    <w:rsid w:val="00844D53"/>
    <w:rsid w:val="00846747"/>
    <w:rsid w:val="00861C47"/>
    <w:rsid w:val="00864D6B"/>
    <w:rsid w:val="008674A3"/>
    <w:rsid w:val="00867D17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5AE0"/>
    <w:rsid w:val="00906014"/>
    <w:rsid w:val="0090641E"/>
    <w:rsid w:val="009122BE"/>
    <w:rsid w:val="009154D9"/>
    <w:rsid w:val="00926293"/>
    <w:rsid w:val="00927753"/>
    <w:rsid w:val="00933796"/>
    <w:rsid w:val="009352B6"/>
    <w:rsid w:val="00946E1B"/>
    <w:rsid w:val="00956141"/>
    <w:rsid w:val="009568E8"/>
    <w:rsid w:val="009579F1"/>
    <w:rsid w:val="00964ECB"/>
    <w:rsid w:val="00975717"/>
    <w:rsid w:val="0098125C"/>
    <w:rsid w:val="009A1D58"/>
    <w:rsid w:val="009A3134"/>
    <w:rsid w:val="009A67ED"/>
    <w:rsid w:val="009B08FC"/>
    <w:rsid w:val="009B3AE9"/>
    <w:rsid w:val="009E01DF"/>
    <w:rsid w:val="009E5928"/>
    <w:rsid w:val="009E62C7"/>
    <w:rsid w:val="009F18E5"/>
    <w:rsid w:val="009F42B2"/>
    <w:rsid w:val="00A01E3D"/>
    <w:rsid w:val="00A01F4F"/>
    <w:rsid w:val="00A03B5C"/>
    <w:rsid w:val="00A0418E"/>
    <w:rsid w:val="00A27060"/>
    <w:rsid w:val="00A34A32"/>
    <w:rsid w:val="00A42D63"/>
    <w:rsid w:val="00A51B6E"/>
    <w:rsid w:val="00A63E7C"/>
    <w:rsid w:val="00A72F15"/>
    <w:rsid w:val="00A7460C"/>
    <w:rsid w:val="00A74F19"/>
    <w:rsid w:val="00A76F0B"/>
    <w:rsid w:val="00A92BD1"/>
    <w:rsid w:val="00A96044"/>
    <w:rsid w:val="00A96E9C"/>
    <w:rsid w:val="00AA0D83"/>
    <w:rsid w:val="00AA18B9"/>
    <w:rsid w:val="00AA3656"/>
    <w:rsid w:val="00AA4DBF"/>
    <w:rsid w:val="00AC4562"/>
    <w:rsid w:val="00AE5DE0"/>
    <w:rsid w:val="00AE6417"/>
    <w:rsid w:val="00AE6B3D"/>
    <w:rsid w:val="00AE6C0C"/>
    <w:rsid w:val="00AE6CA6"/>
    <w:rsid w:val="00AF1324"/>
    <w:rsid w:val="00AF734C"/>
    <w:rsid w:val="00AF7467"/>
    <w:rsid w:val="00B02AD6"/>
    <w:rsid w:val="00B05364"/>
    <w:rsid w:val="00B0674A"/>
    <w:rsid w:val="00B10E21"/>
    <w:rsid w:val="00B20E06"/>
    <w:rsid w:val="00B21CF2"/>
    <w:rsid w:val="00B23967"/>
    <w:rsid w:val="00B2700F"/>
    <w:rsid w:val="00B35A32"/>
    <w:rsid w:val="00B36279"/>
    <w:rsid w:val="00B42ABF"/>
    <w:rsid w:val="00B458D7"/>
    <w:rsid w:val="00B50805"/>
    <w:rsid w:val="00B62E3F"/>
    <w:rsid w:val="00B674C9"/>
    <w:rsid w:val="00B72F3B"/>
    <w:rsid w:val="00B975E6"/>
    <w:rsid w:val="00BA0689"/>
    <w:rsid w:val="00BA1FEA"/>
    <w:rsid w:val="00BA7066"/>
    <w:rsid w:val="00BB133F"/>
    <w:rsid w:val="00BB291F"/>
    <w:rsid w:val="00BB3B50"/>
    <w:rsid w:val="00BB687F"/>
    <w:rsid w:val="00BC0EAD"/>
    <w:rsid w:val="00BC4E60"/>
    <w:rsid w:val="00BC54A6"/>
    <w:rsid w:val="00BC5D54"/>
    <w:rsid w:val="00BE413F"/>
    <w:rsid w:val="00BF02B4"/>
    <w:rsid w:val="00BF3221"/>
    <w:rsid w:val="00BF66D8"/>
    <w:rsid w:val="00BF7CEC"/>
    <w:rsid w:val="00C10008"/>
    <w:rsid w:val="00C12DC8"/>
    <w:rsid w:val="00C15C9F"/>
    <w:rsid w:val="00C164AC"/>
    <w:rsid w:val="00C17A77"/>
    <w:rsid w:val="00C201D1"/>
    <w:rsid w:val="00C22A74"/>
    <w:rsid w:val="00C2710D"/>
    <w:rsid w:val="00C3188C"/>
    <w:rsid w:val="00C33E25"/>
    <w:rsid w:val="00C42E79"/>
    <w:rsid w:val="00C44B87"/>
    <w:rsid w:val="00C45725"/>
    <w:rsid w:val="00C45764"/>
    <w:rsid w:val="00C47AD8"/>
    <w:rsid w:val="00C47FEA"/>
    <w:rsid w:val="00C552D2"/>
    <w:rsid w:val="00C63EE1"/>
    <w:rsid w:val="00C65035"/>
    <w:rsid w:val="00C66C20"/>
    <w:rsid w:val="00C70149"/>
    <w:rsid w:val="00C74224"/>
    <w:rsid w:val="00C75266"/>
    <w:rsid w:val="00C75982"/>
    <w:rsid w:val="00C816B1"/>
    <w:rsid w:val="00C902CB"/>
    <w:rsid w:val="00CA10DA"/>
    <w:rsid w:val="00CC15C0"/>
    <w:rsid w:val="00CC7636"/>
    <w:rsid w:val="00CD4168"/>
    <w:rsid w:val="00CE1B62"/>
    <w:rsid w:val="00CE5DB3"/>
    <w:rsid w:val="00CE5F28"/>
    <w:rsid w:val="00D00B37"/>
    <w:rsid w:val="00D1170E"/>
    <w:rsid w:val="00D12600"/>
    <w:rsid w:val="00D13966"/>
    <w:rsid w:val="00D13972"/>
    <w:rsid w:val="00D13ABD"/>
    <w:rsid w:val="00D16CF0"/>
    <w:rsid w:val="00D1757A"/>
    <w:rsid w:val="00D20CD1"/>
    <w:rsid w:val="00D21318"/>
    <w:rsid w:val="00D24005"/>
    <w:rsid w:val="00D259C4"/>
    <w:rsid w:val="00D32F91"/>
    <w:rsid w:val="00D363BC"/>
    <w:rsid w:val="00D47410"/>
    <w:rsid w:val="00D545E8"/>
    <w:rsid w:val="00D54E5B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3F7E"/>
    <w:rsid w:val="00DC48D3"/>
    <w:rsid w:val="00DD0F3C"/>
    <w:rsid w:val="00DE7438"/>
    <w:rsid w:val="00E177C8"/>
    <w:rsid w:val="00E27DE5"/>
    <w:rsid w:val="00E34235"/>
    <w:rsid w:val="00E422BB"/>
    <w:rsid w:val="00E435A3"/>
    <w:rsid w:val="00E463D6"/>
    <w:rsid w:val="00E473D7"/>
    <w:rsid w:val="00E57A64"/>
    <w:rsid w:val="00E60B92"/>
    <w:rsid w:val="00E611E7"/>
    <w:rsid w:val="00E64DA5"/>
    <w:rsid w:val="00E65B6E"/>
    <w:rsid w:val="00E65B9C"/>
    <w:rsid w:val="00E65EE2"/>
    <w:rsid w:val="00E73E4A"/>
    <w:rsid w:val="00E758AA"/>
    <w:rsid w:val="00E77C30"/>
    <w:rsid w:val="00E823E8"/>
    <w:rsid w:val="00E86E44"/>
    <w:rsid w:val="00E877DA"/>
    <w:rsid w:val="00E90CE7"/>
    <w:rsid w:val="00E920FB"/>
    <w:rsid w:val="00E95074"/>
    <w:rsid w:val="00E9730F"/>
    <w:rsid w:val="00EA09C8"/>
    <w:rsid w:val="00EA2F5E"/>
    <w:rsid w:val="00EB09E1"/>
    <w:rsid w:val="00EB5B74"/>
    <w:rsid w:val="00EB6BB4"/>
    <w:rsid w:val="00EB7476"/>
    <w:rsid w:val="00EC41C6"/>
    <w:rsid w:val="00EC77E8"/>
    <w:rsid w:val="00EE12E9"/>
    <w:rsid w:val="00EE28AF"/>
    <w:rsid w:val="00EF5052"/>
    <w:rsid w:val="00F04954"/>
    <w:rsid w:val="00F052AD"/>
    <w:rsid w:val="00F05695"/>
    <w:rsid w:val="00F10A53"/>
    <w:rsid w:val="00F13A6A"/>
    <w:rsid w:val="00F1786A"/>
    <w:rsid w:val="00F20B8C"/>
    <w:rsid w:val="00F20FF2"/>
    <w:rsid w:val="00F24B92"/>
    <w:rsid w:val="00F357CE"/>
    <w:rsid w:val="00F35FCC"/>
    <w:rsid w:val="00F40AB6"/>
    <w:rsid w:val="00F426AD"/>
    <w:rsid w:val="00F53148"/>
    <w:rsid w:val="00F81BF2"/>
    <w:rsid w:val="00F82501"/>
    <w:rsid w:val="00F84404"/>
    <w:rsid w:val="00F95178"/>
    <w:rsid w:val="00F957DA"/>
    <w:rsid w:val="00FA123C"/>
    <w:rsid w:val="00FA339C"/>
    <w:rsid w:val="00FA5E35"/>
    <w:rsid w:val="00FC6919"/>
    <w:rsid w:val="00FD60CC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3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62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3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62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83A0-E5B9-4263-A782-8A44B0C3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Ura</cp:lastModifiedBy>
  <cp:revision>7</cp:revision>
  <cp:lastPrinted>2025-08-15T09:40:00Z</cp:lastPrinted>
  <dcterms:created xsi:type="dcterms:W3CDTF">2025-12-11T13:08:00Z</dcterms:created>
  <dcterms:modified xsi:type="dcterms:W3CDTF">2025-12-27T06:59:00Z</dcterms:modified>
</cp:coreProperties>
</file>